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FC170" w14:textId="77777777" w:rsidR="00740AC8" w:rsidRPr="00740AC8" w:rsidRDefault="00740AC8" w:rsidP="00740AC8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66ACBF3A" w14:textId="629A8A3A" w:rsidR="00740AC8" w:rsidRPr="00740AC8" w:rsidRDefault="001D0182" w:rsidP="00740AC8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Tuuli Lappalainen</w:t>
      </w:r>
      <w:r w:rsidR="00526AEA">
        <w:rPr>
          <w:rFonts w:ascii="Times New Roman" w:eastAsia="Times New Roman" w:hAnsi="Times New Roman" w:cs="Times New Roman"/>
          <w:color w:val="000000"/>
        </w:rPr>
        <w:t>, PhD,</w:t>
      </w:r>
      <w:r>
        <w:rPr>
          <w:rFonts w:ascii="Times New Roman" w:eastAsia="Times New Roman" w:hAnsi="Times New Roman" w:cs="Times New Roman"/>
          <w:color w:val="000000"/>
        </w:rPr>
        <w:t xml:space="preserve"> is a</w:t>
      </w:r>
      <w:r w:rsidR="00BA50CF">
        <w:rPr>
          <w:rFonts w:ascii="Times New Roman" w:eastAsia="Times New Roman" w:hAnsi="Times New Roman" w:cs="Times New Roman"/>
          <w:color w:val="000000"/>
        </w:rPr>
        <w:t xml:space="preserve"> Professor at KTH Royal Institute of Technology, the Director of the Genomics </w:t>
      </w:r>
      <w:proofErr w:type="gramStart"/>
      <w:r w:rsidR="00BA50CF">
        <w:rPr>
          <w:rFonts w:ascii="Times New Roman" w:eastAsia="Times New Roman" w:hAnsi="Times New Roman" w:cs="Times New Roman"/>
          <w:color w:val="000000"/>
        </w:rPr>
        <w:t>Platform</w:t>
      </w:r>
      <w:proofErr w:type="gramEnd"/>
      <w:r w:rsidR="00BA50CF">
        <w:rPr>
          <w:rFonts w:ascii="Times New Roman" w:eastAsia="Times New Roman" w:hAnsi="Times New Roman" w:cs="Times New Roman"/>
          <w:color w:val="000000"/>
        </w:rPr>
        <w:t xml:space="preserve"> and the National Genomics Infrastructure of </w:t>
      </w:r>
      <w:proofErr w:type="spellStart"/>
      <w:r w:rsidR="00BA50CF">
        <w:rPr>
          <w:rFonts w:ascii="Times New Roman" w:eastAsia="Times New Roman" w:hAnsi="Times New Roman" w:cs="Times New Roman"/>
          <w:color w:val="000000"/>
        </w:rPr>
        <w:t>SciLifeLab</w:t>
      </w:r>
      <w:proofErr w:type="spellEnd"/>
      <w:r w:rsidR="00BA50CF">
        <w:rPr>
          <w:rFonts w:ascii="Times New Roman" w:eastAsia="Times New Roman" w:hAnsi="Times New Roman" w:cs="Times New Roman"/>
          <w:color w:val="000000"/>
        </w:rPr>
        <w:t>, and a</w:t>
      </w:r>
      <w:r w:rsidR="00903FDB">
        <w:rPr>
          <w:rFonts w:ascii="Times New Roman" w:eastAsia="Times New Roman" w:hAnsi="Times New Roman" w:cs="Times New Roman"/>
          <w:color w:val="000000"/>
        </w:rPr>
        <w:t xml:space="preserve"> Senior </w:t>
      </w:r>
      <w:r w:rsidR="00BA50CF">
        <w:rPr>
          <w:rFonts w:ascii="Times New Roman" w:eastAsia="Times New Roman" w:hAnsi="Times New Roman" w:cs="Times New Roman"/>
          <w:color w:val="000000"/>
        </w:rPr>
        <w:t xml:space="preserve">Associate </w:t>
      </w:r>
      <w:r w:rsidR="007E1059">
        <w:rPr>
          <w:rFonts w:ascii="Times New Roman" w:eastAsia="Times New Roman" w:hAnsi="Times New Roman" w:cs="Times New Roman"/>
          <w:color w:val="000000"/>
        </w:rPr>
        <w:t xml:space="preserve">Faculty </w:t>
      </w:r>
      <w:r w:rsidR="00740AC8" w:rsidRPr="00740AC8">
        <w:rPr>
          <w:rFonts w:ascii="Times New Roman" w:eastAsia="Times New Roman" w:hAnsi="Times New Roman" w:cs="Times New Roman"/>
          <w:color w:val="000000"/>
        </w:rPr>
        <w:t>Member at the New York Genome Center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="001C343A">
        <w:rPr>
          <w:color w:val="000000"/>
          <w:sz w:val="22"/>
          <w:szCs w:val="22"/>
        </w:rPr>
        <w:t>Her research uses both population genomics and CRISPR tools to characterize molecular and cellular effects of genetic variation and their contribution to human traits and diseases.</w:t>
      </w:r>
      <w:r w:rsidR="001C343A">
        <w:rPr>
          <w:color w:val="000000"/>
          <w:sz w:val="22"/>
          <w:szCs w:val="22"/>
        </w:rPr>
        <w:t xml:space="preserve"> </w:t>
      </w:r>
      <w:r w:rsidR="001C343A">
        <w:rPr>
          <w:rFonts w:ascii="Times New Roman" w:eastAsia="Times New Roman" w:hAnsi="Times New Roman" w:cs="Times New Roman"/>
          <w:color w:val="000000"/>
        </w:rPr>
        <w:t xml:space="preserve">Dr. Lappalainen </w:t>
      </w:r>
      <w:r w:rsidR="007E1059">
        <w:rPr>
          <w:rFonts w:ascii="Times New Roman" w:eastAsia="Times New Roman" w:hAnsi="Times New Roman" w:cs="Times New Roman"/>
          <w:color w:val="000000"/>
        </w:rPr>
        <w:t xml:space="preserve">has contributed to many </w:t>
      </w:r>
      <w:r w:rsidR="007E1059" w:rsidRPr="00740AC8">
        <w:rPr>
          <w:rFonts w:ascii="Times New Roman" w:eastAsia="Times New Roman" w:hAnsi="Times New Roman" w:cs="Times New Roman"/>
          <w:color w:val="000000"/>
        </w:rPr>
        <w:t>international research consortia in human genetics</w:t>
      </w:r>
      <w:r w:rsidR="001C343A">
        <w:rPr>
          <w:rFonts w:ascii="Times New Roman" w:eastAsia="Times New Roman" w:hAnsi="Times New Roman" w:cs="Times New Roman"/>
          <w:color w:val="000000"/>
        </w:rPr>
        <w:t xml:space="preserve"> and genomics and has </w:t>
      </w:r>
      <w:r w:rsidR="00903FDB">
        <w:rPr>
          <w:rFonts w:ascii="Times New Roman" w:eastAsia="Times New Roman" w:hAnsi="Times New Roman" w:cs="Times New Roman"/>
          <w:color w:val="000000"/>
        </w:rPr>
        <w:t>received multiple prizes for her contributions to the field</w:t>
      </w:r>
      <w:r w:rsidR="00526AEA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12A9A357" w14:textId="77777777" w:rsidR="00BA50CF" w:rsidRDefault="00BA50CF"/>
    <w:sectPr w:rsidR="00BA50CF" w:rsidSect="00FB24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C8"/>
    <w:rsid w:val="0001178F"/>
    <w:rsid w:val="000A5865"/>
    <w:rsid w:val="001C343A"/>
    <w:rsid w:val="001D0182"/>
    <w:rsid w:val="002909D2"/>
    <w:rsid w:val="002A65B3"/>
    <w:rsid w:val="00365998"/>
    <w:rsid w:val="004843C5"/>
    <w:rsid w:val="00526AEA"/>
    <w:rsid w:val="00716BC4"/>
    <w:rsid w:val="00740AC8"/>
    <w:rsid w:val="007E1059"/>
    <w:rsid w:val="00903FDB"/>
    <w:rsid w:val="00957683"/>
    <w:rsid w:val="00BA50CF"/>
    <w:rsid w:val="00CD02D6"/>
    <w:rsid w:val="00E34AB3"/>
    <w:rsid w:val="00FA204D"/>
    <w:rsid w:val="00FB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42306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105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Genome Center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Tuuli Lappalainen</dc:creator>
  <cp:keywords/>
  <dc:description/>
  <cp:lastModifiedBy>Tuuli Lappalainen</cp:lastModifiedBy>
  <cp:revision>3</cp:revision>
  <dcterms:created xsi:type="dcterms:W3CDTF">2025-10-07T18:49:00Z</dcterms:created>
  <dcterms:modified xsi:type="dcterms:W3CDTF">2025-12-16T20:15:00Z</dcterms:modified>
</cp:coreProperties>
</file>